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차 용 증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211"/>
        <w:gridCol w:w="9127"/>
      </w:tblGrid>
      <w:tr>
        <w:trPr/>
        <w:tc>
          <w:tcPr>
            <w:tcW w:w="22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차용 금액</w:t>
            </w:r>
          </w:p>
        </w:tc>
        <w:tc>
          <w:tcPr>
            <w:tcW w:w="912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일금 </w:t>
            </w:r>
            <w:r>
              <w:rPr/>
              <w:t>____</w:t>
            </w:r>
            <w:r>
              <w:rPr/>
              <w:t xml:space="preserve">　　　　　　원정 </w:t>
            </w:r>
            <w:r>
              <w:rPr>
                <w:b/>
              </w:rPr>
              <w:t>(₩</w:t>
            </w:r>
            <w:r>
              <w:rPr>
                <w:b/>
              </w:rPr>
              <w:t>　　　　</w:t>
            </w:r>
            <w:r>
              <w:rPr>
                <w:b/>
              </w:rPr>
              <w:t>)</w:t>
            </w:r>
          </w:p>
        </w:tc>
      </w:tr>
    </w:tbl>
    <w:p>
      <w:pPr>
        <w:pStyle w:val="BodyText"/>
        <w:bidi w:val="0"/>
        <w:jc w:val="left"/>
        <w:rPr/>
      </w:pPr>
      <w:r>
        <w:rPr/>
        <w:t xml:space="preserve">채무자는 위 금액을 채권자로부터 </w:t>
      </w: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일에 틀림없이 빌렸으며</w:t>
      </w:r>
      <w:r>
        <w:rPr/>
        <w:t xml:space="preserve">, </w:t>
      </w:r>
      <w:r>
        <w:rPr/>
        <w:t>다음과 같이 갚을 것을 약속합니다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이자</w:t>
      </w:r>
      <w:r>
        <w:rPr>
          <w:b/>
        </w:rPr>
        <w:t>:</w:t>
      </w:r>
      <w:r>
        <w:rPr/>
        <w:t xml:space="preserve"> </w:t>
      </w:r>
      <w:r>
        <w:rPr/>
        <w:t xml:space="preserve">연 </w:t>
      </w:r>
      <w:r>
        <w:rPr/>
        <w:t>____</w:t>
      </w:r>
      <w:r>
        <w:rPr/>
        <w:t>　　</w:t>
      </w:r>
      <w:r>
        <w:rPr/>
        <w:t>%</w:t>
      </w:r>
      <w:r>
        <w:rPr/>
        <w:t>로 한다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변제기일</w:t>
      </w:r>
      <w:r>
        <w:rPr>
          <w:b/>
        </w:rPr>
        <w:t>:</w:t>
      </w:r>
      <w:r>
        <w:rPr/>
        <w:t xml:space="preserve"> 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변제 방법</w:t>
      </w:r>
      <w:r>
        <w:rPr>
          <w:b/>
        </w:rPr>
        <w:t>:</w:t>
      </w:r>
      <w:r>
        <w:rPr/>
        <w:t xml:space="preserve"> </w:t>
      </w:r>
      <w:r>
        <w:rPr/>
        <w:t>원금과 이자를 변제기일에 한꺼번에 갚는다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지연 이자</w:t>
      </w:r>
      <w:r>
        <w:rPr>
          <w:b/>
        </w:rPr>
        <w:t>:</w:t>
      </w:r>
      <w:r>
        <w:rPr/>
        <w:t xml:space="preserve"> </w:t>
      </w:r>
      <w:r>
        <w:rPr/>
        <w:t xml:space="preserve">변제기일까지 갚지 않으면 그다음 날부터 다 갚는 날까지 연 </w:t>
      </w:r>
      <w:r>
        <w:rPr/>
        <w:t>____</w:t>
      </w:r>
      <w:r>
        <w:rPr/>
        <w:t>　　</w:t>
      </w:r>
      <w:r>
        <w:rPr/>
        <w:t>%</w:t>
      </w:r>
      <w:r>
        <w:rPr/>
        <w:t>의 지연 이자를 더해 갚는다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기한의 이익 상실</w:t>
      </w:r>
      <w:r>
        <w:rPr>
          <w:b/>
        </w:rPr>
        <w:t>:</w:t>
      </w:r>
      <w:r>
        <w:rPr/>
        <w:t xml:space="preserve"> </w:t>
      </w:r>
      <w:r>
        <w:rPr/>
        <w:t xml:space="preserve">이자 또는 분할금을 </w:t>
      </w:r>
      <w:r>
        <w:rPr/>
        <w:t>2</w:t>
      </w:r>
      <w:r>
        <w:rPr/>
        <w:t>회 이상 갚지 않으면 남은 금액 전부를 즉시 갚아야 한다</w:t>
      </w:r>
      <w:r>
        <w:rPr/>
        <w:t>.</w:t>
      </w:r>
    </w:p>
    <w:p>
      <w:pPr>
        <w:pStyle w:val="BodyTextfm-date"/>
        <w:bidi w:val="0"/>
        <w:rPr/>
      </w:pPr>
      <w:r>
        <w:rPr/>
        <w:t>작성일</w:t>
      </w:r>
      <w:r>
        <w:rPr/>
        <w:t>: 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221"/>
        <w:gridCol w:w="991"/>
        <w:gridCol w:w="3372"/>
        <w:gridCol w:w="1663"/>
        <w:gridCol w:w="3091"/>
      </w:tblGrid>
      <w:tr>
        <w:trPr/>
        <w:tc>
          <w:tcPr>
            <w:tcW w:w="2221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채권자</w:t>
            </w:r>
            <w:r>
              <w:rPr/>
              <w:br/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빌려준 사람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33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 </w:t>
            </w:r>
            <w:r>
              <w:rPr/>
              <w:t>(</w:t>
            </w:r>
            <w:r>
              <w:rPr/>
              <w:t>인</w:t>
            </w:r>
            <w:r>
              <w:rPr/>
              <w:t>)</w:t>
            </w:r>
          </w:p>
        </w:tc>
        <w:tc>
          <w:tcPr>
            <w:tcW w:w="16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30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2221" w:type="dxa"/>
            <w:vMerge w:val="continue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812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  <w:tr>
        <w:trPr/>
        <w:tc>
          <w:tcPr>
            <w:tcW w:w="2221" w:type="dxa"/>
            <w:vMerge w:val="restar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채무자</w:t>
            </w:r>
            <w:r>
              <w:rPr/>
              <w:br/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빌린 사람</w:t>
            </w:r>
            <w:r>
              <w:rPr>
                <w:sz w:val="20"/>
              </w:rPr>
              <w:t>)</w:t>
            </w:r>
          </w:p>
        </w:tc>
        <w:tc>
          <w:tcPr>
            <w:tcW w:w="9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33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 </w:t>
            </w:r>
            <w:r>
              <w:rPr/>
              <w:t>(</w:t>
            </w:r>
            <w:r>
              <w:rPr/>
              <w:t>인</w:t>
            </w:r>
            <w:r>
              <w:rPr/>
              <w:t>)</w:t>
            </w:r>
          </w:p>
        </w:tc>
        <w:tc>
          <w:tcPr>
            <w:tcW w:w="16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30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2221" w:type="dxa"/>
            <w:vMerge w:val="continue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8126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</w:tbl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